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670" w:type="dxa"/>
        <w:jc w:val="center"/>
        <w:shd w:val="clear" w:color="auto" w:fill="DBE5F1" w:themeFill="accent1" w:themeFillTint="33"/>
        <w:tblLook w:val="04A0"/>
      </w:tblPr>
      <w:tblGrid>
        <w:gridCol w:w="5670"/>
      </w:tblGrid>
      <w:tr w:rsidR="00D034C7" w:rsidTr="00D034C7">
        <w:trPr>
          <w:jc w:val="center"/>
        </w:trPr>
        <w:tc>
          <w:tcPr>
            <w:tcW w:w="9242" w:type="dxa"/>
            <w:shd w:val="clear" w:color="auto" w:fill="DBE5F1" w:themeFill="accent1" w:themeFillTint="33"/>
          </w:tcPr>
          <w:p w:rsidR="00D034C7" w:rsidRDefault="00D034C7" w:rsidP="00D034C7">
            <w:pPr>
              <w:spacing w:after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Tumut River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FE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oad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FE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 men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FE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urdered </w:t>
            </w:r>
          </w:p>
          <w:p w:rsidR="00D034C7" w:rsidRPr="00D034C7" w:rsidRDefault="00D034C7" w:rsidP="00FE31E1">
            <w:pPr>
              <w:spacing w:after="1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31E1">
              <w:rPr>
                <w:rFonts w:ascii="Times New Roman" w:hAnsi="Times New Roman" w:cs="Times New Roman"/>
                <w:i/>
                <w:sz w:val="24"/>
                <w:szCs w:val="24"/>
              </w:rPr>
              <w:t>17 June 1843 The Maitland Mercury and Hunter River General Advertiser </w:t>
            </w:r>
          </w:p>
        </w:tc>
      </w:tr>
      <w:tr w:rsidR="00D034C7" w:rsidTr="00D034C7">
        <w:trPr>
          <w:jc w:val="center"/>
        </w:trPr>
        <w:tc>
          <w:tcPr>
            <w:tcW w:w="9242" w:type="dxa"/>
            <w:shd w:val="clear" w:color="auto" w:fill="DBE5F1" w:themeFill="accent1" w:themeFillTint="33"/>
          </w:tcPr>
          <w:p w:rsidR="00D034C7" w:rsidRPr="00D034C7" w:rsidRDefault="00D034C7" w:rsidP="00FE31E1">
            <w:pPr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E1">
              <w:rPr>
                <w:rFonts w:ascii="Times New Roman" w:hAnsi="Times New Roman" w:cs="Times New Roman"/>
                <w:sz w:val="24"/>
                <w:szCs w:val="24"/>
              </w:rPr>
              <w:t>A man named Patrick Dwyer, an immigrant, has been committed to Berrima gaol for murdering two men belonging  to a road party at the Tumut River, while in a state of intoxication; three other men whom he injured at the same time are under medical attendance.</w:t>
            </w:r>
          </w:p>
        </w:tc>
      </w:tr>
    </w:tbl>
    <w:p w:rsidR="00D034C7" w:rsidRPr="00FE31E1" w:rsidRDefault="00D034C7">
      <w:pPr>
        <w:spacing w:after="140"/>
        <w:rPr>
          <w:rFonts w:ascii="Times New Roman" w:hAnsi="Times New Roman" w:cs="Times New Roman"/>
          <w:sz w:val="24"/>
          <w:szCs w:val="24"/>
        </w:rPr>
      </w:pPr>
    </w:p>
    <w:sectPr w:rsidR="00D034C7" w:rsidRPr="00FE31E1" w:rsidSect="0014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1E1"/>
    <w:rsid w:val="00145942"/>
    <w:rsid w:val="004F0CDB"/>
    <w:rsid w:val="00846945"/>
    <w:rsid w:val="008A58D1"/>
    <w:rsid w:val="00D034C7"/>
    <w:rsid w:val="00D55690"/>
    <w:rsid w:val="00EF383A"/>
    <w:rsid w:val="00F07C3E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splayfix">
    <w:name w:val="displayfix"/>
    <w:basedOn w:val="DefaultParagraphFont"/>
    <w:rsid w:val="00FE31E1"/>
  </w:style>
  <w:style w:type="character" w:customStyle="1" w:styleId="ocrhighlight">
    <w:name w:val="ocrhighlight"/>
    <w:basedOn w:val="DefaultParagraphFont"/>
    <w:rsid w:val="00FE31E1"/>
  </w:style>
  <w:style w:type="character" w:customStyle="1" w:styleId="apple-converted-space">
    <w:name w:val="apple-converted-space"/>
    <w:basedOn w:val="DefaultParagraphFont"/>
    <w:rsid w:val="00FE31E1"/>
  </w:style>
  <w:style w:type="character" w:styleId="Strong">
    <w:name w:val="Strong"/>
    <w:basedOn w:val="DefaultParagraphFont"/>
    <w:uiPriority w:val="22"/>
    <w:qFormat/>
    <w:rsid w:val="00FE31E1"/>
    <w:rPr>
      <w:b/>
      <w:bCs/>
    </w:rPr>
  </w:style>
  <w:style w:type="table" w:styleId="TableGrid">
    <w:name w:val="Table Grid"/>
    <w:basedOn w:val="TableNormal"/>
    <w:uiPriority w:val="59"/>
    <w:rsid w:val="00D034C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2016-02-08T21:54:00Z</dcterms:created>
  <dcterms:modified xsi:type="dcterms:W3CDTF">2016-02-08T22:00:00Z</dcterms:modified>
</cp:coreProperties>
</file>